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78" w:rsidRPr="00865869" w:rsidRDefault="00556347" w:rsidP="0086586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sz w:val="24"/>
          <w:szCs w:val="24"/>
          <w:lang w:val="sk-SK"/>
        </w:rPr>
        <w:t>Výstava tradičných jedál a ľudovej kultúry</w:t>
      </w:r>
      <w:r w:rsidR="00C10E78" w:rsidRPr="00865869">
        <w:rPr>
          <w:rFonts w:ascii="Times New Roman" w:hAnsi="Times New Roman" w:cs="Times New Roman"/>
          <w:b/>
          <w:sz w:val="24"/>
          <w:szCs w:val="24"/>
          <w:lang w:val="sk-SK"/>
        </w:rPr>
        <w:t xml:space="preserve"> na Základnej š</w:t>
      </w:r>
      <w:r w:rsidR="00865869" w:rsidRPr="00865869">
        <w:rPr>
          <w:rFonts w:ascii="Times New Roman" w:hAnsi="Times New Roman" w:cs="Times New Roman"/>
          <w:b/>
          <w:sz w:val="24"/>
          <w:szCs w:val="24"/>
          <w:lang w:val="sk-SK"/>
        </w:rPr>
        <w:t>kole, Komenského 135/6 v Medzila</w:t>
      </w:r>
      <w:r w:rsidR="00C10E78" w:rsidRPr="00865869">
        <w:rPr>
          <w:rFonts w:ascii="Times New Roman" w:hAnsi="Times New Roman" w:cs="Times New Roman"/>
          <w:b/>
          <w:sz w:val="24"/>
          <w:szCs w:val="24"/>
          <w:lang w:val="sk-SK"/>
        </w:rPr>
        <w:t>borciach</w:t>
      </w:r>
    </w:p>
    <w:p w:rsidR="00865869" w:rsidRPr="00865869" w:rsidRDefault="00865869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556347" w:rsidRDefault="00C10E78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Cieľ, zameranie aktivity</w:t>
      </w:r>
      <w:r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 – </w:t>
      </w:r>
      <w:r w:rsidR="00556347">
        <w:rPr>
          <w:rFonts w:ascii="Times New Roman" w:hAnsi="Times New Roman" w:cs="Times New Roman"/>
          <w:sz w:val="24"/>
          <w:szCs w:val="24"/>
          <w:lang w:val="sk-SK"/>
        </w:rPr>
        <w:t xml:space="preserve">cieľom bolo zrealizovať výstavu vo vestibule školy, ktorá by prezentovala ľudovú kultúru jednotlivých regiónov Slovenska, a zároveň by slúžila ako učebný </w:t>
      </w:r>
      <w:r w:rsidR="00334B97">
        <w:rPr>
          <w:rFonts w:ascii="Times New Roman" w:hAnsi="Times New Roman" w:cs="Times New Roman"/>
          <w:sz w:val="24"/>
          <w:szCs w:val="24"/>
          <w:lang w:val="sk-SK"/>
        </w:rPr>
        <w:t>materiál pre žiakov školy.  Daná</w:t>
      </w:r>
      <w:r w:rsidR="00556347">
        <w:rPr>
          <w:rFonts w:ascii="Times New Roman" w:hAnsi="Times New Roman" w:cs="Times New Roman"/>
          <w:sz w:val="24"/>
          <w:szCs w:val="24"/>
          <w:lang w:val="sk-SK"/>
        </w:rPr>
        <w:t xml:space="preserve"> výstava poslúžila ako prostriedok na výučbu predmetov Regionálna výchova, Dejepis, Slovenský jazyk a literatúra, Mediálna výchova a Výtvarná výchova. </w:t>
      </w:r>
    </w:p>
    <w:p w:rsidR="00556347" w:rsidRDefault="00556347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2D799D" w:rsidRPr="00865869" w:rsidRDefault="002D799D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Aktivity:</w:t>
      </w:r>
    </w:p>
    <w:p w:rsidR="00556347" w:rsidRDefault="00556347" w:rsidP="00556347">
      <w:pPr>
        <w:pStyle w:val="Odsekzoznamu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Vyhlásenie témy výstavy v školskom rozhlase.</w:t>
      </w:r>
    </w:p>
    <w:p w:rsidR="00556347" w:rsidRDefault="00556347" w:rsidP="00556347">
      <w:pPr>
        <w:pStyle w:val="Odsekzoznamu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Zbieranie artefaktov (prispeli rodičia a starí rodičia žiakov, pedagogickí a nepedagogickí zamestnanci).</w:t>
      </w:r>
    </w:p>
    <w:p w:rsidR="00556347" w:rsidRDefault="00556347" w:rsidP="00556347">
      <w:pPr>
        <w:pStyle w:val="Odsekzoznamu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Aranžovanie výstavy vo vestibule školy.</w:t>
      </w:r>
    </w:p>
    <w:p w:rsidR="00556347" w:rsidRDefault="00556347" w:rsidP="00556347">
      <w:pPr>
        <w:pStyle w:val="Odsekzoznamu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Slávnostná prezentácia výstavy pred zasadnutí</w:t>
      </w:r>
      <w:r w:rsidR="00334B97">
        <w:rPr>
          <w:rFonts w:ascii="Times New Roman" w:hAnsi="Times New Roman" w:cs="Times New Roman"/>
          <w:sz w:val="24"/>
          <w:szCs w:val="24"/>
          <w:lang w:val="sk-SK"/>
        </w:rPr>
        <w:t>m p</w:t>
      </w:r>
      <w:r>
        <w:rPr>
          <w:rFonts w:ascii="Times New Roman" w:hAnsi="Times New Roman" w:cs="Times New Roman"/>
          <w:sz w:val="24"/>
          <w:szCs w:val="24"/>
          <w:lang w:val="sk-SK"/>
        </w:rPr>
        <w:t>lenárnej schôdze ZRPŠ.</w:t>
      </w:r>
    </w:p>
    <w:p w:rsidR="002D799D" w:rsidRPr="00556347" w:rsidRDefault="00556347" w:rsidP="00556347">
      <w:pPr>
        <w:pStyle w:val="Odsekzoznamu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Prehliadka výstavy jednotlivými triedami spojená s odborných lektorským výkladom.  </w:t>
      </w:r>
    </w:p>
    <w:p w:rsidR="00556347" w:rsidRPr="00556347" w:rsidRDefault="00556347" w:rsidP="005563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ED3EF9" w:rsidRDefault="00C10E78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Vyučovací predmet</w:t>
      </w:r>
      <w:r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 –</w:t>
      </w:r>
      <w:r w:rsidR="00556347">
        <w:rPr>
          <w:rFonts w:ascii="Times New Roman" w:hAnsi="Times New Roman" w:cs="Times New Roman"/>
          <w:sz w:val="24"/>
          <w:szCs w:val="24"/>
          <w:lang w:val="sk-SK"/>
        </w:rPr>
        <w:t xml:space="preserve"> Regionálna výchova, Dejepis, Slovenský jazyk a literatúra, Mediálna výchova a Výtvarná výchova.</w:t>
      </w:r>
    </w:p>
    <w:p w:rsidR="00556347" w:rsidRDefault="00556347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2D799D" w:rsidRPr="00ED3EF9" w:rsidRDefault="00556347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  <w:t>Zameranie výstavy ľudovej kultúry a tradícií:</w:t>
      </w:r>
    </w:p>
    <w:p w:rsidR="00C10E78" w:rsidRPr="00865869" w:rsidRDefault="00C10E78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Pomôcky</w:t>
      </w:r>
      <w:r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2D799D" w:rsidRPr="00865869">
        <w:rPr>
          <w:rFonts w:ascii="Times New Roman" w:hAnsi="Times New Roman" w:cs="Times New Roman"/>
          <w:sz w:val="24"/>
          <w:szCs w:val="24"/>
          <w:lang w:val="sk-SK"/>
        </w:rPr>
        <w:t>–</w:t>
      </w:r>
      <w:r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556347">
        <w:rPr>
          <w:rFonts w:ascii="Times New Roman" w:hAnsi="Times New Roman" w:cs="Times New Roman"/>
          <w:sz w:val="24"/>
          <w:szCs w:val="24"/>
          <w:lang w:val="sk-SK"/>
        </w:rPr>
        <w:t>Džbány, prútené košíky, výšivky, staré kuchynské náradie, tkané koberce, kolovrátky,</w:t>
      </w:r>
      <w:r w:rsidR="00BB2B03">
        <w:rPr>
          <w:rFonts w:ascii="Times New Roman" w:hAnsi="Times New Roman" w:cs="Times New Roman"/>
          <w:sz w:val="24"/>
          <w:szCs w:val="24"/>
          <w:lang w:val="sk-SK"/>
        </w:rPr>
        <w:t xml:space="preserve"> nádoby na mútenie masla, </w:t>
      </w:r>
      <w:r w:rsidR="00556347">
        <w:rPr>
          <w:rFonts w:ascii="Times New Roman" w:hAnsi="Times New Roman" w:cs="Times New Roman"/>
          <w:sz w:val="24"/>
          <w:szCs w:val="24"/>
          <w:lang w:val="sk-SK"/>
        </w:rPr>
        <w:t xml:space="preserve">drevené výrobky, tradičné pokrmy (lokše, zemiaky, šípky, orechy, cibuľa, jablká  a pod.), </w:t>
      </w:r>
      <w:r w:rsidR="00BB2B03">
        <w:rPr>
          <w:rFonts w:ascii="Times New Roman" w:hAnsi="Times New Roman" w:cs="Times New Roman"/>
          <w:sz w:val="24"/>
          <w:szCs w:val="24"/>
          <w:lang w:val="sk-SK"/>
        </w:rPr>
        <w:t xml:space="preserve">drevené hračky, a mnoho iných dobových artefaktov. </w:t>
      </w:r>
    </w:p>
    <w:p w:rsidR="00BB2B03" w:rsidRDefault="00BB2B03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2D799D" w:rsidRPr="00865869" w:rsidRDefault="002D799D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Príprava:</w:t>
      </w:r>
    </w:p>
    <w:p w:rsidR="00BB2B03" w:rsidRDefault="00BB2B03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2D799D" w:rsidRPr="00865869" w:rsidRDefault="002D799D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Teoretická</w:t>
      </w:r>
      <w:r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: rozhovor o tom, </w:t>
      </w:r>
      <w:r w:rsidR="00BB2B03">
        <w:rPr>
          <w:rFonts w:ascii="Times New Roman" w:hAnsi="Times New Roman" w:cs="Times New Roman"/>
          <w:sz w:val="24"/>
          <w:szCs w:val="24"/>
          <w:lang w:val="sk-SK"/>
        </w:rPr>
        <w:t xml:space="preserve">aké tradície boli typické pre jednotlivé regióny Slovenska. </w:t>
      </w:r>
    </w:p>
    <w:p w:rsidR="00BB2B03" w:rsidRDefault="00BB2B03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2D799D" w:rsidRPr="00865869" w:rsidRDefault="002D799D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Praktická</w:t>
      </w:r>
      <w:r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: </w:t>
      </w:r>
      <w:r w:rsidR="00BB2B03">
        <w:rPr>
          <w:rFonts w:ascii="Times New Roman" w:hAnsi="Times New Roman" w:cs="Times New Roman"/>
          <w:sz w:val="24"/>
          <w:szCs w:val="24"/>
          <w:lang w:val="sk-SK"/>
        </w:rPr>
        <w:t>zháňanie materiálov na výstavu a jej realizácia žiakmi vyšších ročníkov.</w:t>
      </w:r>
    </w:p>
    <w:p w:rsidR="00BB2B03" w:rsidRDefault="00BB2B03" w:rsidP="0086586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</w:p>
    <w:p w:rsidR="002D799D" w:rsidRDefault="00865869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t>Zhrnutie</w:t>
      </w:r>
      <w:r w:rsidR="002D799D" w:rsidRPr="00865869">
        <w:rPr>
          <w:rFonts w:ascii="Times New Roman" w:hAnsi="Times New Roman" w:cs="Times New Roman"/>
          <w:sz w:val="24"/>
          <w:szCs w:val="24"/>
          <w:lang w:val="sk-SK"/>
        </w:rPr>
        <w:t xml:space="preserve">: </w:t>
      </w:r>
      <w:r w:rsidR="00BB2B03">
        <w:rPr>
          <w:rFonts w:ascii="Times New Roman" w:hAnsi="Times New Roman" w:cs="Times New Roman"/>
          <w:sz w:val="24"/>
          <w:szCs w:val="24"/>
          <w:lang w:val="sk-SK"/>
        </w:rPr>
        <w:t>Výstava mala veľkú odozvu, videli ju rodičia žiakov, pedagogickí a nepedagogickí zamestnanci, všetci žiaci školy, ale aj široká verejnosť prostredníctvom webovej a facebookovej stránky školy. Samotná idea výstavy sa prerástla do myšlienky zriadiť v ško</w:t>
      </w:r>
      <w:r w:rsidR="00334B97">
        <w:rPr>
          <w:rFonts w:ascii="Times New Roman" w:hAnsi="Times New Roman" w:cs="Times New Roman"/>
          <w:sz w:val="24"/>
          <w:szCs w:val="24"/>
          <w:lang w:val="sk-SK"/>
        </w:rPr>
        <w:t>le samostatnú miestnosť slúžiacu</w:t>
      </w:r>
      <w:r w:rsidR="00BB2B03">
        <w:rPr>
          <w:rFonts w:ascii="Times New Roman" w:hAnsi="Times New Roman" w:cs="Times New Roman"/>
          <w:sz w:val="24"/>
          <w:szCs w:val="24"/>
          <w:lang w:val="sk-SK"/>
        </w:rPr>
        <w:t xml:space="preserve"> ako múzeum ľudovej kultúry Slovenska, v ktorom budú umiestnené  artefakty. Múzeum by slúžilo počas celého školského roka a lektormi by boli starší žiaci.</w:t>
      </w:r>
    </w:p>
    <w:p w:rsidR="00865869" w:rsidRDefault="00865869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865869">
        <w:rPr>
          <w:rFonts w:ascii="Times New Roman" w:hAnsi="Times New Roman" w:cs="Times New Roman"/>
          <w:b/>
          <w:sz w:val="24"/>
          <w:szCs w:val="24"/>
          <w:lang w:val="sk-SK"/>
        </w:rPr>
        <w:lastRenderedPageBreak/>
        <w:t>Príloha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:rsidR="00877AE4" w:rsidRDefault="00877AE4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877AE4" w:rsidRDefault="00877AE4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noProof/>
          <w:sz w:val="24"/>
          <w:szCs w:val="24"/>
          <w:lang w:val="sk-SK" w:eastAsia="sk-SK"/>
        </w:rPr>
        <w:drawing>
          <wp:inline distT="0" distB="0" distL="0" distR="0">
            <wp:extent cx="5760720" cy="324040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61011_0958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69" w:rsidRDefault="00865869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877AE4" w:rsidRDefault="00CF6EFC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noProof/>
          <w:sz w:val="24"/>
          <w:szCs w:val="24"/>
          <w:lang w:val="sk-SK" w:eastAsia="sk-SK"/>
        </w:rPr>
        <w:drawing>
          <wp:inline distT="0" distB="0" distL="0" distR="0">
            <wp:extent cx="5760720" cy="324040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61014_12052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EFC" w:rsidRDefault="00CF6EFC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F6EFC" w:rsidRDefault="00CF6EFC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noProof/>
          <w:sz w:val="24"/>
          <w:szCs w:val="24"/>
          <w:lang w:val="sk-SK" w:eastAsia="sk-SK"/>
        </w:rPr>
        <w:lastRenderedPageBreak/>
        <w:drawing>
          <wp:inline distT="0" distB="0" distL="0" distR="0">
            <wp:extent cx="5760720" cy="3240405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61014_12085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EFC" w:rsidRDefault="00CF6EFC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F6EFC" w:rsidRPr="00865869" w:rsidRDefault="00CF6EFC" w:rsidP="008658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val="sk-SK" w:eastAsia="sk-SK"/>
        </w:rPr>
        <w:drawing>
          <wp:inline distT="0" distB="0" distL="0" distR="0">
            <wp:extent cx="5760720" cy="3240405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61014_12124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F6EFC" w:rsidRPr="00865869" w:rsidSect="0004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37FE"/>
    <w:multiLevelType w:val="multilevel"/>
    <w:tmpl w:val="9C16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90EC1"/>
    <w:multiLevelType w:val="hybridMultilevel"/>
    <w:tmpl w:val="EB9E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81641"/>
    <w:multiLevelType w:val="hybridMultilevel"/>
    <w:tmpl w:val="A252C8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C1967"/>
    <w:multiLevelType w:val="hybridMultilevel"/>
    <w:tmpl w:val="BF640C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072D1"/>
    <w:multiLevelType w:val="hybridMultilevel"/>
    <w:tmpl w:val="D974D0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955A5A"/>
    <w:multiLevelType w:val="multilevel"/>
    <w:tmpl w:val="1C881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2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8D2273"/>
    <w:rsid w:val="00040A34"/>
    <w:rsid w:val="00091972"/>
    <w:rsid w:val="00197AA4"/>
    <w:rsid w:val="002746E5"/>
    <w:rsid w:val="002B383C"/>
    <w:rsid w:val="002D799D"/>
    <w:rsid w:val="00334B97"/>
    <w:rsid w:val="00542025"/>
    <w:rsid w:val="00556347"/>
    <w:rsid w:val="007133CA"/>
    <w:rsid w:val="00750C14"/>
    <w:rsid w:val="00865869"/>
    <w:rsid w:val="00877AE4"/>
    <w:rsid w:val="00885819"/>
    <w:rsid w:val="00891539"/>
    <w:rsid w:val="008D2273"/>
    <w:rsid w:val="008E0D95"/>
    <w:rsid w:val="00917FD2"/>
    <w:rsid w:val="00A35557"/>
    <w:rsid w:val="00A47E8D"/>
    <w:rsid w:val="00BB2B03"/>
    <w:rsid w:val="00C10E78"/>
    <w:rsid w:val="00CF6EFC"/>
    <w:rsid w:val="00D8240D"/>
    <w:rsid w:val="00DA1D8D"/>
    <w:rsid w:val="00ED3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19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8D2273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8D2273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8D2273"/>
    <w:rPr>
      <w:i/>
      <w:iCs/>
    </w:rPr>
  </w:style>
  <w:style w:type="paragraph" w:styleId="Odsekzoznamu">
    <w:name w:val="List Paragraph"/>
    <w:basedOn w:val="Normlny"/>
    <w:uiPriority w:val="34"/>
    <w:qFormat/>
    <w:rsid w:val="002D799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D3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3E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574504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784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6405">
                  <w:marLeft w:val="337"/>
                  <w:marRight w:val="0"/>
                  <w:marTop w:val="9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Milos</cp:lastModifiedBy>
  <cp:revision>2</cp:revision>
  <dcterms:created xsi:type="dcterms:W3CDTF">2016-10-18T13:15:00Z</dcterms:created>
  <dcterms:modified xsi:type="dcterms:W3CDTF">2016-10-18T13:15:00Z</dcterms:modified>
</cp:coreProperties>
</file>